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211" w:rsidRPr="00CF3211" w:rsidRDefault="00CF3211" w:rsidP="00CF3211">
      <w:pPr>
        <w:jc w:val="center"/>
        <w:rPr>
          <w:rFonts w:hint="eastAsia"/>
          <w:b/>
        </w:rPr>
      </w:pPr>
      <w:r w:rsidRPr="00CF3211">
        <w:rPr>
          <w:rFonts w:hint="eastAsia"/>
          <w:b/>
        </w:rPr>
        <w:t>权利要求书</w:t>
      </w:r>
    </w:p>
    <w:p w:rsidR="00CF3211" w:rsidRDefault="00CF3211" w:rsidP="00CF3211">
      <w:pPr>
        <w:ind w:firstLineChars="200" w:firstLine="420"/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、一种以高浓度氯化镁溶液制取高纯镁砂的生产工艺，包括原料液</w:t>
      </w:r>
      <w:r>
        <w:t> </w:t>
      </w:r>
      <w:r>
        <w:rPr>
          <w:rFonts w:hint="eastAsia"/>
        </w:rPr>
        <w:t>精制、氯化镁热水解、轻烧、热压成球、及煅烧等过程，其特征在于包括</w:t>
      </w:r>
      <w:r>
        <w:t> </w:t>
      </w:r>
      <w:r>
        <w:rPr>
          <w:rFonts w:hint="eastAsia"/>
        </w:rPr>
        <w:t>以下操作步骤：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CF3211" w:rsidRDefault="00CF3211" w:rsidP="00CF3211">
      <w:pPr>
        <w:ind w:firstLineChars="200" w:firstLine="420"/>
        <w:rPr>
          <w:rFonts w:hint="eastAsia"/>
        </w:rPr>
      </w:pPr>
      <w:r>
        <w:rPr>
          <w:rFonts w:hint="eastAsia"/>
        </w:rPr>
        <w:t>1-1</w:t>
      </w:r>
      <w:r>
        <w:rPr>
          <w:rFonts w:hint="eastAsia"/>
        </w:rPr>
        <w:t>在浓度为</w:t>
      </w:r>
      <w:r>
        <w:rPr>
          <w:rFonts w:hint="eastAsia"/>
        </w:rPr>
        <w:t>400-550</w:t>
      </w:r>
      <w:r>
        <w:rPr>
          <w:rFonts w:hint="eastAsia"/>
        </w:rPr>
        <w:t>克</w:t>
      </w:r>
      <w:r>
        <w:rPr>
          <w:rFonts w:hint="eastAsia"/>
        </w:rPr>
        <w:t>/</w:t>
      </w:r>
      <w:r>
        <w:rPr>
          <w:rFonts w:hint="eastAsia"/>
        </w:rPr>
        <w:t>升的氯化镁溶液中，加入浓度为</w:t>
      </w:r>
      <w:r>
        <w:rPr>
          <w:rFonts w:hint="eastAsia"/>
        </w:rPr>
        <w:t>20</w:t>
      </w:r>
      <w:r>
        <w:rPr>
          <w:rFonts w:hint="eastAsia"/>
        </w:rPr>
        <w:t>克</w:t>
      </w:r>
      <w:r>
        <w:rPr>
          <w:rFonts w:hint="eastAsia"/>
        </w:rPr>
        <w:t>/</w:t>
      </w:r>
      <w:r>
        <w:rPr>
          <w:rFonts w:hint="eastAsia"/>
        </w:rPr>
        <w:t>升的</w:t>
      </w:r>
      <w:r>
        <w:t> </w:t>
      </w:r>
      <w:r>
        <w:rPr>
          <w:rFonts w:hint="eastAsia"/>
        </w:rPr>
        <w:t>BaCl2</w:t>
      </w:r>
      <w:r>
        <w:rPr>
          <w:rFonts w:hint="eastAsia"/>
        </w:rPr>
        <w:t>溶液，脱去其中的</w:t>
      </w:r>
      <w:r>
        <w:rPr>
          <w:rFonts w:hint="eastAsia"/>
        </w:rPr>
        <w:t>SO4</w:t>
      </w:r>
      <w:r>
        <w:rPr>
          <w:rFonts w:hint="eastAsia"/>
        </w:rPr>
        <w:t>＝，使溶液中</w:t>
      </w:r>
      <w:r>
        <w:rPr>
          <w:rFonts w:hint="eastAsia"/>
        </w:rPr>
        <w:t>SO4</w:t>
      </w:r>
      <w:r>
        <w:rPr>
          <w:rFonts w:hint="eastAsia"/>
        </w:rPr>
        <w:t>＝含量低于</w:t>
      </w:r>
      <w:r>
        <w:rPr>
          <w:rFonts w:hint="eastAsia"/>
        </w:rPr>
        <w:t>10-6</w:t>
      </w:r>
      <w:r>
        <w:rPr>
          <w:rFonts w:hint="eastAsia"/>
        </w:rPr>
        <w:t>克</w:t>
      </w:r>
      <w:r>
        <w:rPr>
          <w:rFonts w:hint="eastAsia"/>
        </w:rPr>
        <w:t>/</w:t>
      </w:r>
      <w:r>
        <w:rPr>
          <w:rFonts w:hint="eastAsia"/>
        </w:rPr>
        <w:t>升；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CF3211" w:rsidRDefault="00CF3211" w:rsidP="00CF3211">
      <w:pPr>
        <w:ind w:firstLineChars="200" w:firstLine="420"/>
        <w:rPr>
          <w:rFonts w:hint="eastAsia"/>
        </w:rPr>
      </w:pPr>
      <w:r>
        <w:rPr>
          <w:rFonts w:hint="eastAsia"/>
        </w:rPr>
        <w:t>1-2</w:t>
      </w:r>
      <w:r>
        <w:rPr>
          <w:rFonts w:hint="eastAsia"/>
        </w:rPr>
        <w:t>接着把脱除</w:t>
      </w:r>
      <w:r>
        <w:rPr>
          <w:rFonts w:hint="eastAsia"/>
        </w:rPr>
        <w:t>SO4</w:t>
      </w:r>
      <w:r>
        <w:rPr>
          <w:rFonts w:hint="eastAsia"/>
        </w:rPr>
        <w:t>＝后的氯化镁溶液，调节</w:t>
      </w:r>
      <w:r>
        <w:rPr>
          <w:rFonts w:hint="eastAsia"/>
        </w:rPr>
        <w:t>pH</w:t>
      </w:r>
      <w:r>
        <w:rPr>
          <w:rFonts w:hint="eastAsia"/>
        </w:rPr>
        <w:t>至</w:t>
      </w:r>
      <w:r>
        <w:rPr>
          <w:rFonts w:hint="eastAsia"/>
        </w:rPr>
        <w:t>8-10</w:t>
      </w:r>
      <w:r>
        <w:rPr>
          <w:rFonts w:hint="eastAsia"/>
        </w:rPr>
        <w:t>，而后流经填</w:t>
      </w:r>
      <w:r>
        <w:t> </w:t>
      </w:r>
      <w:r>
        <w:rPr>
          <w:rFonts w:hint="eastAsia"/>
        </w:rPr>
        <w:t>充有选择吸硼树脂的离子交换柱进行脱硼，使溶液中硼含量低于</w:t>
      </w:r>
      <w:r>
        <w:rPr>
          <w:rFonts w:hint="eastAsia"/>
        </w:rPr>
        <w:t>0.5ppm</w:t>
      </w:r>
      <w:r>
        <w:rPr>
          <w:rFonts w:hint="eastAsia"/>
        </w:rPr>
        <w:t>；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CF3211" w:rsidRDefault="00CF3211" w:rsidP="00CF3211">
      <w:pPr>
        <w:ind w:firstLineChars="200" w:firstLine="420"/>
        <w:rPr>
          <w:rFonts w:hint="eastAsia"/>
        </w:rPr>
      </w:pPr>
      <w:r>
        <w:rPr>
          <w:rFonts w:hint="eastAsia"/>
        </w:rPr>
        <w:t>1-3</w:t>
      </w:r>
      <w:r>
        <w:rPr>
          <w:rFonts w:hint="eastAsia"/>
        </w:rPr>
        <w:t>预热精制后的氯化镁溶液至</w:t>
      </w:r>
      <w:r>
        <w:rPr>
          <w:rFonts w:hint="eastAsia"/>
        </w:rPr>
        <w:t>50-80</w:t>
      </w:r>
      <w:r>
        <w:rPr>
          <w:rFonts w:hint="eastAsia"/>
        </w:rPr>
        <w:t>℃；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CF3211" w:rsidRDefault="00CF3211" w:rsidP="00CF3211">
      <w:pPr>
        <w:ind w:firstLineChars="200" w:firstLine="420"/>
        <w:rPr>
          <w:rFonts w:hint="eastAsia"/>
        </w:rPr>
      </w:pPr>
      <w:r>
        <w:rPr>
          <w:rFonts w:hint="eastAsia"/>
        </w:rPr>
        <w:t>1-4</w:t>
      </w:r>
      <w:r>
        <w:rPr>
          <w:rFonts w:hint="eastAsia"/>
        </w:rPr>
        <w:t>把</w:t>
      </w:r>
      <w:r>
        <w:rPr>
          <w:rFonts w:hint="eastAsia"/>
        </w:rPr>
        <w:t>MgCl2</w:t>
      </w:r>
      <w:r>
        <w:rPr>
          <w:rFonts w:hint="eastAsia"/>
        </w:rPr>
        <w:t>溶液加压喷雾送入水解反应器中进行热水解，得到粒度</w:t>
      </w:r>
      <w:r>
        <w:t> </w:t>
      </w:r>
      <w:r>
        <w:rPr>
          <w:rFonts w:hint="eastAsia"/>
        </w:rPr>
        <w:t>为</w:t>
      </w:r>
      <w:r>
        <w:rPr>
          <w:rFonts w:hint="eastAsia"/>
        </w:rPr>
        <w:t>200</w:t>
      </w:r>
      <w:r>
        <w:rPr>
          <w:rFonts w:hint="eastAsia"/>
        </w:rPr>
        <w:t>目左右的粉状</w:t>
      </w:r>
      <w:r>
        <w:rPr>
          <w:rFonts w:hint="eastAsia"/>
        </w:rPr>
        <w:t>MgO</w:t>
      </w:r>
      <w:r>
        <w:rPr>
          <w:rFonts w:hint="eastAsia"/>
        </w:rPr>
        <w:t>，其水解率大于</w:t>
      </w:r>
      <w:r>
        <w:rPr>
          <w:rFonts w:hint="eastAsia"/>
        </w:rPr>
        <w:t>90</w:t>
      </w:r>
      <w:r>
        <w:rPr>
          <w:rFonts w:hint="eastAsia"/>
        </w:rPr>
        <w:t>％；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CF3211" w:rsidRDefault="00CF3211" w:rsidP="00CF3211">
      <w:pPr>
        <w:ind w:firstLineChars="200" w:firstLine="420"/>
        <w:rPr>
          <w:rFonts w:hint="eastAsia"/>
        </w:rPr>
      </w:pPr>
      <w:r>
        <w:rPr>
          <w:rFonts w:hint="eastAsia"/>
        </w:rPr>
        <w:t>1-5</w:t>
      </w:r>
      <w:r>
        <w:rPr>
          <w:rFonts w:hint="eastAsia"/>
        </w:rPr>
        <w:t>用水洗涤粉状</w:t>
      </w:r>
      <w:r>
        <w:rPr>
          <w:rFonts w:hint="eastAsia"/>
        </w:rPr>
        <w:t>MgO</w:t>
      </w:r>
      <w:r>
        <w:rPr>
          <w:rFonts w:hint="eastAsia"/>
        </w:rPr>
        <w:t>，进一步除去残留的可溶性氯化物，洗涤水温</w:t>
      </w:r>
      <w:r>
        <w:t> </w:t>
      </w:r>
      <w:r>
        <w:rPr>
          <w:rFonts w:hint="eastAsia"/>
        </w:rPr>
        <w:t>度为</w:t>
      </w:r>
      <w:r>
        <w:rPr>
          <w:rFonts w:hint="eastAsia"/>
        </w:rPr>
        <w:t>60-100</w:t>
      </w:r>
      <w:r>
        <w:rPr>
          <w:rFonts w:hint="eastAsia"/>
        </w:rPr>
        <w:t>℃，过滤后得到滤饼；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CF3211" w:rsidRDefault="00CF3211" w:rsidP="00CF3211">
      <w:pPr>
        <w:ind w:firstLineChars="200" w:firstLine="420"/>
        <w:rPr>
          <w:rFonts w:hint="eastAsia"/>
        </w:rPr>
      </w:pPr>
      <w:r>
        <w:rPr>
          <w:rFonts w:hint="eastAsia"/>
        </w:rPr>
        <w:t>1-6</w:t>
      </w:r>
      <w:r>
        <w:rPr>
          <w:rFonts w:hint="eastAsia"/>
        </w:rPr>
        <w:t>滤饼在焙烧炉内，于</w:t>
      </w:r>
      <w:r>
        <w:rPr>
          <w:rFonts w:hint="eastAsia"/>
        </w:rPr>
        <w:t>850-900</w:t>
      </w:r>
      <w:r>
        <w:rPr>
          <w:rFonts w:hint="eastAsia"/>
        </w:rPr>
        <w:t>℃下焙烧</w:t>
      </w:r>
      <w:r>
        <w:rPr>
          <w:rFonts w:hint="eastAsia"/>
        </w:rPr>
        <w:t>30-90</w:t>
      </w:r>
      <w:r>
        <w:rPr>
          <w:rFonts w:hint="eastAsia"/>
        </w:rPr>
        <w:t>分钟，得到活性轻烧</w:t>
      </w:r>
      <w:r>
        <w:t> </w:t>
      </w:r>
      <w:r>
        <w:rPr>
          <w:rFonts w:hint="eastAsia"/>
        </w:rPr>
        <w:t>氧化镁粉；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</w:t>
      </w:r>
    </w:p>
    <w:p w:rsidR="00CF3211" w:rsidRDefault="00CF3211" w:rsidP="00CF3211">
      <w:pPr>
        <w:ind w:firstLineChars="200" w:firstLine="420"/>
        <w:rPr>
          <w:rFonts w:hint="eastAsia"/>
        </w:rPr>
      </w:pPr>
      <w:r>
        <w:rPr>
          <w:rFonts w:hint="eastAsia"/>
        </w:rPr>
        <w:t>1-7</w:t>
      </w:r>
      <w:r>
        <w:rPr>
          <w:rFonts w:hint="eastAsia"/>
        </w:rPr>
        <w:t>接着把轻烧成的活性氧化镁粉，在</w:t>
      </w:r>
      <w:r>
        <w:rPr>
          <w:rFonts w:hint="eastAsia"/>
        </w:rPr>
        <w:t>320MPa</w:t>
      </w:r>
      <w:r>
        <w:rPr>
          <w:rFonts w:hint="eastAsia"/>
        </w:rPr>
        <w:t>压力下热压成杏仁状</w:t>
      </w:r>
      <w:r>
        <w:t> </w:t>
      </w:r>
      <w:r>
        <w:rPr>
          <w:rFonts w:hint="eastAsia"/>
        </w:rPr>
        <w:t>小球；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CF3211" w:rsidRDefault="00CF3211" w:rsidP="00CF3211">
      <w:pPr>
        <w:ind w:firstLineChars="200" w:firstLine="420"/>
        <w:rPr>
          <w:rFonts w:hint="eastAsia"/>
        </w:rPr>
      </w:pPr>
      <w:r>
        <w:rPr>
          <w:rFonts w:hint="eastAsia"/>
        </w:rPr>
        <w:t>1-8</w:t>
      </w:r>
      <w:r>
        <w:rPr>
          <w:rFonts w:hint="eastAsia"/>
        </w:rPr>
        <w:t>在</w:t>
      </w:r>
      <w:r>
        <w:rPr>
          <w:rFonts w:hint="eastAsia"/>
        </w:rPr>
        <w:t>2800-3000</w:t>
      </w:r>
      <w:r>
        <w:rPr>
          <w:rFonts w:hint="eastAsia"/>
        </w:rPr>
        <w:t>℃的三相电孤炉中熔烧</w:t>
      </w:r>
      <w:r>
        <w:rPr>
          <w:rFonts w:hint="eastAsia"/>
        </w:rPr>
        <w:t>6-10</w:t>
      </w:r>
      <w:r>
        <w:rPr>
          <w:rFonts w:hint="eastAsia"/>
        </w:rPr>
        <w:t>小时，而后自然冷却得</w:t>
      </w:r>
      <w:r>
        <w:t> </w:t>
      </w:r>
      <w:r>
        <w:rPr>
          <w:rFonts w:hint="eastAsia"/>
        </w:rPr>
        <w:t>到高纯电熔镁砂。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CF3211" w:rsidRDefault="00CF3211" w:rsidP="00CF3211">
      <w:pPr>
        <w:ind w:firstLineChars="200" w:firstLine="420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、按照权利要求</w:t>
      </w:r>
      <w:r>
        <w:rPr>
          <w:rFonts w:hint="eastAsia"/>
        </w:rPr>
        <w:t>1</w:t>
      </w:r>
      <w:r>
        <w:rPr>
          <w:rFonts w:hint="eastAsia"/>
        </w:rPr>
        <w:t>所述高纯镁砂生产工艺，在操作步骤</w:t>
      </w:r>
      <w:r>
        <w:rPr>
          <w:rFonts w:hint="eastAsia"/>
        </w:rPr>
        <w:t>1-4</w:t>
      </w:r>
      <w:r>
        <w:rPr>
          <w:rFonts w:hint="eastAsia"/>
        </w:rPr>
        <w:t>中所说的</w:t>
      </w:r>
      <w:r>
        <w:t> </w:t>
      </w:r>
      <w:r>
        <w:rPr>
          <w:rFonts w:hint="eastAsia"/>
        </w:rPr>
        <w:t>氯化镁热水解，其特征在于氯化镁溶液被喷雾送入水解反应器，其喷头压</w:t>
      </w:r>
      <w:r>
        <w:t> </w:t>
      </w:r>
      <w:r>
        <w:rPr>
          <w:rFonts w:hint="eastAsia"/>
        </w:rPr>
        <w:t>力为</w:t>
      </w:r>
      <w:r>
        <w:rPr>
          <w:rFonts w:hint="eastAsia"/>
        </w:rPr>
        <w:t>196-490MPa</w:t>
      </w:r>
      <w:r>
        <w:rPr>
          <w:rFonts w:hint="eastAsia"/>
        </w:rPr>
        <w:t>，氯化镁在水解反应器反应区中的水解温度为</w:t>
      </w:r>
      <w:r>
        <w:rPr>
          <w:rFonts w:hint="eastAsia"/>
        </w:rPr>
        <w:t>750-850</w:t>
      </w:r>
      <w:r>
        <w:rPr>
          <w:rFonts w:hint="eastAsia"/>
        </w:rPr>
        <w:t>℃。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CF3211" w:rsidRDefault="00CF3211" w:rsidP="00CF3211">
      <w:pPr>
        <w:ind w:firstLineChars="200" w:firstLine="420"/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、按照权利要求</w:t>
      </w:r>
      <w:r>
        <w:rPr>
          <w:rFonts w:hint="eastAsia"/>
        </w:rPr>
        <w:t>2</w:t>
      </w:r>
      <w:r>
        <w:rPr>
          <w:rFonts w:hint="eastAsia"/>
        </w:rPr>
        <w:t>所述高纯镁砂生产工艺，其特征在于氯化镁在</w:t>
      </w:r>
      <w:r>
        <w:rPr>
          <w:rFonts w:hint="eastAsia"/>
        </w:rPr>
        <w:t>750-850</w:t>
      </w:r>
      <w:r>
        <w:rPr>
          <w:rFonts w:hint="eastAsia"/>
        </w:rPr>
        <w:t>℃反应区内的滞留时间为</w:t>
      </w:r>
      <w:r>
        <w:rPr>
          <w:rFonts w:hint="eastAsia"/>
        </w:rPr>
        <w:t>15-300</w:t>
      </w:r>
      <w:r>
        <w:rPr>
          <w:rFonts w:hint="eastAsia"/>
        </w:rPr>
        <w:t>秒。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CF3211" w:rsidRDefault="00CF3211" w:rsidP="00CF3211">
      <w:pPr>
        <w:ind w:firstLineChars="200" w:firstLine="420"/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、按照权利要求</w:t>
      </w:r>
      <w:r>
        <w:rPr>
          <w:rFonts w:hint="eastAsia"/>
        </w:rPr>
        <w:t>1</w:t>
      </w:r>
      <w:r>
        <w:rPr>
          <w:rFonts w:hint="eastAsia"/>
        </w:rPr>
        <w:t>所述高纯镁砂生产工艺，在操作步骤</w:t>
      </w:r>
      <w:r>
        <w:rPr>
          <w:rFonts w:hint="eastAsia"/>
        </w:rPr>
        <w:t>1-8</w:t>
      </w:r>
      <w:r>
        <w:rPr>
          <w:rFonts w:hint="eastAsia"/>
        </w:rPr>
        <w:t>中所述的</w:t>
      </w:r>
      <w:r>
        <w:t> </w:t>
      </w:r>
      <w:r>
        <w:rPr>
          <w:rFonts w:hint="eastAsia"/>
        </w:rPr>
        <w:t>镁砂烧结工艺其特征在于热压成型的氧化镁小球，在</w:t>
      </w:r>
      <w:r>
        <w:rPr>
          <w:rFonts w:hint="eastAsia"/>
        </w:rPr>
        <w:t>1800</w:t>
      </w:r>
      <w:r>
        <w:rPr>
          <w:rFonts w:hint="eastAsia"/>
        </w:rPr>
        <w:t>℃的竖窑中高温</w:t>
      </w:r>
      <w:r>
        <w:t> </w:t>
      </w:r>
      <w:r>
        <w:rPr>
          <w:rFonts w:hint="eastAsia"/>
        </w:rPr>
        <w:t>煅烧得到高纯烧结镁砂。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CF3211" w:rsidRDefault="00CF3211" w:rsidP="00CF3211">
      <w:pPr>
        <w:ind w:firstLineChars="200" w:firstLine="420"/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>、按照权利要求</w:t>
      </w:r>
      <w:r>
        <w:rPr>
          <w:rFonts w:hint="eastAsia"/>
        </w:rPr>
        <w:t>2</w:t>
      </w:r>
      <w:r>
        <w:rPr>
          <w:rFonts w:hint="eastAsia"/>
        </w:rPr>
        <w:t>所述的水解反应器，其特征在于是一种喷雾水解</w:t>
      </w:r>
      <w:r>
        <w:t> </w:t>
      </w:r>
      <w:r>
        <w:rPr>
          <w:rFonts w:hint="eastAsia"/>
        </w:rPr>
        <w:t>反应器，在水解反应器</w:t>
      </w:r>
      <w:r>
        <w:rPr>
          <w:rFonts w:hint="eastAsia"/>
        </w:rPr>
        <w:t>(1)</w:t>
      </w:r>
      <w:r>
        <w:rPr>
          <w:rFonts w:hint="eastAsia"/>
        </w:rPr>
        <w:t>的上部装有氯化镁溶液的加压喷雾头</w:t>
      </w:r>
      <w:r>
        <w:rPr>
          <w:rFonts w:hint="eastAsia"/>
        </w:rPr>
        <w:t>(4)</w:t>
      </w:r>
      <w:r>
        <w:rPr>
          <w:rFonts w:hint="eastAsia"/>
        </w:rPr>
        <w:t>，</w:t>
      </w:r>
      <w:r>
        <w:t> </w:t>
      </w:r>
      <w:r>
        <w:rPr>
          <w:rFonts w:hint="eastAsia"/>
        </w:rPr>
        <w:t>反应器顶部有一个尾气的排出口</w:t>
      </w:r>
      <w:r>
        <w:rPr>
          <w:rFonts w:hint="eastAsia"/>
        </w:rPr>
        <w:t>(3)</w:t>
      </w:r>
      <w:r>
        <w:rPr>
          <w:rFonts w:hint="eastAsia"/>
        </w:rPr>
        <w:t>，尾气排出口处在喷雾头的上方，并</w:t>
      </w:r>
      <w:r>
        <w:t> </w:t>
      </w:r>
      <w:r>
        <w:rPr>
          <w:rFonts w:hint="eastAsia"/>
        </w:rPr>
        <w:t>与一组旋风分离器</w:t>
      </w:r>
      <w:r>
        <w:rPr>
          <w:rFonts w:hint="eastAsia"/>
        </w:rPr>
        <w:t>(2)</w:t>
      </w:r>
      <w:r>
        <w:rPr>
          <w:rFonts w:hint="eastAsia"/>
        </w:rPr>
        <w:t>相连，在反应器的下部有两个载热介质进气口</w:t>
      </w:r>
      <w:r>
        <w:rPr>
          <w:rFonts w:hint="eastAsia"/>
        </w:rPr>
        <w:t>(5)</w:t>
      </w:r>
      <w:r>
        <w:rPr>
          <w:rFonts w:hint="eastAsia"/>
        </w:rPr>
        <w:t>，</w:t>
      </w:r>
      <w:r>
        <w:t> </w:t>
      </w:r>
      <w:r>
        <w:rPr>
          <w:rFonts w:hint="eastAsia"/>
        </w:rPr>
        <w:t>进气口与水解反应器筒体呈切线连结，反应器的底部有一个固体物料的排</w:t>
      </w:r>
      <w:r>
        <w:t> </w:t>
      </w:r>
      <w:r>
        <w:rPr>
          <w:rFonts w:hint="eastAsia"/>
        </w:rPr>
        <w:t>放口</w:t>
      </w:r>
      <w:r>
        <w:rPr>
          <w:rFonts w:hint="eastAsia"/>
        </w:rPr>
        <w:t>(6)</w:t>
      </w:r>
      <w:r>
        <w:rPr>
          <w:rFonts w:hint="eastAsia"/>
        </w:rPr>
        <w:t>。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CF3211" w:rsidRDefault="00CF3211" w:rsidP="00CF3211">
      <w:pPr>
        <w:ind w:firstLineChars="200" w:firstLine="420"/>
        <w:rPr>
          <w:rFonts w:hint="eastAsia"/>
        </w:rPr>
      </w:pPr>
      <w:r>
        <w:rPr>
          <w:rFonts w:hint="eastAsia"/>
        </w:rPr>
        <w:t>6</w:t>
      </w:r>
      <w:r>
        <w:rPr>
          <w:rFonts w:hint="eastAsia"/>
        </w:rPr>
        <w:t>、依照权利要求</w:t>
      </w:r>
      <w:r>
        <w:rPr>
          <w:rFonts w:hint="eastAsia"/>
        </w:rPr>
        <w:t>5</w:t>
      </w:r>
      <w:r>
        <w:rPr>
          <w:rFonts w:hint="eastAsia"/>
        </w:rPr>
        <w:t>所述的喷雾水解反应器，其特征在于反应器的高</w:t>
      </w:r>
      <w:r>
        <w:t> </w:t>
      </w:r>
      <w:r>
        <w:rPr>
          <w:rFonts w:hint="eastAsia"/>
        </w:rPr>
        <w:t>径比为</w:t>
      </w:r>
      <w:r>
        <w:rPr>
          <w:rFonts w:hint="eastAsia"/>
        </w:rPr>
        <w:t>50</w:t>
      </w:r>
      <w:r>
        <w:rPr>
          <w:rFonts w:hint="eastAsia"/>
        </w:rPr>
        <w:t>∶</w:t>
      </w:r>
      <w:r>
        <w:rPr>
          <w:rFonts w:hint="eastAsia"/>
        </w:rPr>
        <w:t>7-50</w:t>
      </w:r>
      <w:r>
        <w:rPr>
          <w:rFonts w:hint="eastAsia"/>
        </w:rPr>
        <w:t>∶</w:t>
      </w:r>
      <w:r>
        <w:rPr>
          <w:rFonts w:hint="eastAsia"/>
        </w:rPr>
        <w:t>4</w:t>
      </w:r>
      <w:r>
        <w:rPr>
          <w:rFonts w:hint="eastAsia"/>
        </w:rPr>
        <w:t>。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CF3211" w:rsidRDefault="00CF3211" w:rsidP="00CF3211">
      <w:pPr>
        <w:ind w:firstLineChars="200" w:firstLine="420"/>
        <w:rPr>
          <w:rFonts w:hint="eastAsia"/>
        </w:rPr>
      </w:pPr>
      <w:r>
        <w:rPr>
          <w:rFonts w:hint="eastAsia"/>
        </w:rPr>
        <w:t>7</w:t>
      </w:r>
      <w:r>
        <w:rPr>
          <w:rFonts w:hint="eastAsia"/>
        </w:rPr>
        <w:t>、依照权利要求</w:t>
      </w:r>
      <w:r>
        <w:rPr>
          <w:rFonts w:hint="eastAsia"/>
        </w:rPr>
        <w:t>6</w:t>
      </w:r>
      <w:r>
        <w:rPr>
          <w:rFonts w:hint="eastAsia"/>
        </w:rPr>
        <w:t>所述的喷雾水解反应器，其特征在于反应器内温</w:t>
      </w:r>
      <w:r>
        <w:t> </w:t>
      </w:r>
      <w:r>
        <w:rPr>
          <w:rFonts w:hint="eastAsia"/>
        </w:rPr>
        <w:t>度呈梯度分布，其纵向温度梯度小于</w:t>
      </w:r>
      <w:r>
        <w:rPr>
          <w:rFonts w:hint="eastAsia"/>
        </w:rPr>
        <w:t>2</w:t>
      </w:r>
      <w:r>
        <w:rPr>
          <w:rFonts w:hint="eastAsia"/>
        </w:rPr>
        <w:t>℃</w:t>
      </w:r>
      <w:r>
        <w:rPr>
          <w:rFonts w:hint="eastAsia"/>
        </w:rPr>
        <w:t>/</w:t>
      </w:r>
      <w:r>
        <w:rPr>
          <w:rFonts w:hint="eastAsia"/>
        </w:rPr>
        <w:t>厘米，而在</w:t>
      </w:r>
      <w:r>
        <w:rPr>
          <w:rFonts w:hint="eastAsia"/>
        </w:rPr>
        <w:t>750-850</w:t>
      </w:r>
      <w:r>
        <w:rPr>
          <w:rFonts w:hint="eastAsia"/>
        </w:rPr>
        <w:t>℃温度区其</w:t>
      </w:r>
      <w:r>
        <w:t> </w:t>
      </w:r>
      <w:r>
        <w:rPr>
          <w:rFonts w:hint="eastAsia"/>
        </w:rPr>
        <w:t>横向温度梯度小于</w:t>
      </w:r>
      <w:r>
        <w:rPr>
          <w:rFonts w:hint="eastAsia"/>
        </w:rPr>
        <w:t>3.3</w:t>
      </w:r>
      <w:r>
        <w:rPr>
          <w:rFonts w:hint="eastAsia"/>
        </w:rPr>
        <w:t>℃</w:t>
      </w:r>
      <w:r>
        <w:rPr>
          <w:rFonts w:hint="eastAsia"/>
        </w:rPr>
        <w:t>/</w:t>
      </w:r>
      <w:r>
        <w:rPr>
          <w:rFonts w:hint="eastAsia"/>
        </w:rPr>
        <w:t>厘米。</w:t>
      </w:r>
    </w:p>
    <w:p w:rsidR="00CF3211" w:rsidRDefault="00CF3211" w:rsidP="00CF3211">
      <w:pPr>
        <w:ind w:firstLineChars="200" w:firstLine="420"/>
        <w:rPr>
          <w:rFonts w:hint="eastAsia"/>
        </w:rPr>
      </w:pPr>
      <w:r>
        <w:rPr>
          <w:rFonts w:hint="eastAsia"/>
        </w:rPr>
        <w:t xml:space="preserve">     </w:t>
      </w:r>
    </w:p>
    <w:p w:rsidR="00CF3211" w:rsidRDefault="00CF3211" w:rsidP="00CF3211">
      <w:pPr>
        <w:ind w:firstLineChars="200" w:firstLine="420"/>
        <w:rPr>
          <w:rFonts w:hint="eastAsia"/>
        </w:rPr>
      </w:pPr>
      <w:r>
        <w:rPr>
          <w:rFonts w:hint="eastAsia"/>
        </w:rPr>
        <w:t xml:space="preserve">   </w:t>
      </w:r>
    </w:p>
    <w:sectPr w:rsidR="00CF32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42F6" w:rsidRDefault="00C042F6" w:rsidP="00CF3211">
      <w:r>
        <w:separator/>
      </w:r>
    </w:p>
  </w:endnote>
  <w:endnote w:type="continuationSeparator" w:id="1">
    <w:p w:rsidR="00C042F6" w:rsidRDefault="00C042F6" w:rsidP="00CF32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42F6" w:rsidRDefault="00C042F6" w:rsidP="00CF3211">
      <w:r>
        <w:separator/>
      </w:r>
    </w:p>
  </w:footnote>
  <w:footnote w:type="continuationSeparator" w:id="1">
    <w:p w:rsidR="00C042F6" w:rsidRDefault="00C042F6" w:rsidP="00CF32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3211"/>
    <w:rsid w:val="00C042F6"/>
    <w:rsid w:val="00CF3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F32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F321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F32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F321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F321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F3211"/>
    <w:rPr>
      <w:sz w:val="18"/>
      <w:szCs w:val="18"/>
    </w:rPr>
  </w:style>
  <w:style w:type="paragraph" w:styleId="a6">
    <w:name w:val="List Paragraph"/>
    <w:basedOn w:val="a"/>
    <w:uiPriority w:val="34"/>
    <w:qFormat/>
    <w:rsid w:val="00CF321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179</Words>
  <Characters>1022</Characters>
  <Application>Microsoft Office Word</Application>
  <DocSecurity>0</DocSecurity>
  <Lines>8</Lines>
  <Paragraphs>2</Paragraphs>
  <ScaleCrop>false</ScaleCrop>
  <Company>微软中国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2014-12-04T08:48:00Z</dcterms:created>
  <dcterms:modified xsi:type="dcterms:W3CDTF">2014-12-04T08:57:00Z</dcterms:modified>
</cp:coreProperties>
</file>