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000" w:rsidRPr="00C66000" w:rsidRDefault="00C66000" w:rsidP="00C66000">
      <w:pPr>
        <w:jc w:val="center"/>
        <w:rPr>
          <w:rFonts w:hint="eastAsia"/>
          <w:b/>
        </w:rPr>
      </w:pPr>
      <w:r w:rsidRPr="00C66000">
        <w:rPr>
          <w:rFonts w:hint="eastAsia"/>
          <w:b/>
        </w:rPr>
        <w:t>技术领域及背景</w:t>
      </w:r>
    </w:p>
    <w:p w:rsidR="00C66000" w:rsidRDefault="00C66000" w:rsidP="00C66000">
      <w:pPr>
        <w:ind w:firstLineChars="250" w:firstLine="525"/>
        <w:rPr>
          <w:rFonts w:hint="eastAsia"/>
        </w:rPr>
      </w:pPr>
      <w:r>
        <w:rPr>
          <w:rFonts w:hint="eastAsia"/>
        </w:rPr>
        <w:t>技术领域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C66000" w:rsidRDefault="00C66000" w:rsidP="00C66000">
      <w:pPr>
        <w:ind w:firstLineChars="200" w:firstLine="420"/>
        <w:rPr>
          <w:rFonts w:hint="eastAsia"/>
        </w:rPr>
      </w:pPr>
      <w:r>
        <w:rPr>
          <w:rFonts w:hint="eastAsia"/>
        </w:rPr>
        <w:t>本发明涉及一种冶金行业用耐火材料，确切地说是一种固体废弃物的</w:t>
      </w:r>
      <w:r>
        <w:t> </w:t>
      </w:r>
      <w:r>
        <w:rPr>
          <w:rFonts w:hint="eastAsia"/>
        </w:rPr>
        <w:t>综合利用及其镁铝尖晶石材料的制备方法。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C66000" w:rsidRDefault="00C66000" w:rsidP="00C66000">
      <w:pPr>
        <w:ind w:firstLineChars="200" w:firstLine="420"/>
        <w:rPr>
          <w:rFonts w:hint="eastAsia"/>
        </w:rPr>
      </w:pPr>
      <w:r>
        <w:rPr>
          <w:rFonts w:hint="eastAsia"/>
        </w:rPr>
        <w:t>背景技术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C66000" w:rsidRDefault="00C66000" w:rsidP="00C66000">
      <w:pPr>
        <w:ind w:firstLineChars="200" w:firstLine="420"/>
        <w:rPr>
          <w:rFonts w:hint="eastAsia"/>
        </w:rPr>
      </w:pPr>
      <w:r>
        <w:rPr>
          <w:rFonts w:hint="eastAsia"/>
        </w:rPr>
        <w:t>镁铝尖晶石是</w:t>
      </w:r>
      <w:r>
        <w:rPr>
          <w:rFonts w:hint="eastAsia"/>
        </w:rPr>
        <w:t>MgO-Al2O3</w:t>
      </w:r>
      <w:r>
        <w:rPr>
          <w:rFonts w:hint="eastAsia"/>
        </w:rPr>
        <w:t>系统唯一稳定的二元化合物，具有熔点高、</w:t>
      </w:r>
      <w:r>
        <w:t> </w:t>
      </w:r>
      <w:r>
        <w:rPr>
          <w:rFonts w:hint="eastAsia"/>
        </w:rPr>
        <w:t>热膨胀系数小、热导率低及热震稳定性好等特点，广泛应用在冶金、化工、</w:t>
      </w:r>
      <w:r>
        <w:t> </w:t>
      </w:r>
      <w:r>
        <w:rPr>
          <w:rFonts w:hint="eastAsia"/>
        </w:rPr>
        <w:t>陶瓷、水泥等行业。天然镁铝尖晶石很少，一般采用菱镁矿轻烧粉与矾土</w:t>
      </w:r>
      <w:r>
        <w:t> </w:t>
      </w:r>
      <w:r>
        <w:rPr>
          <w:rFonts w:hint="eastAsia"/>
        </w:rPr>
        <w:t>为原料，通过烧结或电熔的方法合成镁铝尖晶石。我国菱镁矿资源丰富，</w:t>
      </w:r>
      <w:r>
        <w:t> </w:t>
      </w:r>
      <w:r>
        <w:rPr>
          <w:rFonts w:hint="eastAsia"/>
        </w:rPr>
        <w:t>占世界菱镁矿资源的</w:t>
      </w:r>
      <w:r>
        <w:rPr>
          <w:rFonts w:hint="eastAsia"/>
        </w:rPr>
        <w:t>25%</w:t>
      </w:r>
      <w:r>
        <w:rPr>
          <w:rFonts w:hint="eastAsia"/>
        </w:rPr>
        <w:t>，具有制备高品位镁铝尖晶石的先决条件。此外</w:t>
      </w:r>
      <w:r>
        <w:t> </w:t>
      </w:r>
      <w:r>
        <w:rPr>
          <w:rFonts w:hint="eastAsia"/>
        </w:rPr>
        <w:t>虽然我国矾土资源同样丰富，但国内炼铝行业对矾土资源依赖性更强，导</w:t>
      </w:r>
      <w:r>
        <w:t> </w:t>
      </w:r>
      <w:r>
        <w:rPr>
          <w:rFonts w:hint="eastAsia"/>
        </w:rPr>
        <w:t>致矾土价格节节攀升，因此镁铝尖晶石制造企业急需找到新的氧化铝源代</w:t>
      </w:r>
      <w:r>
        <w:t> </w:t>
      </w:r>
      <w:r>
        <w:rPr>
          <w:rFonts w:hint="eastAsia"/>
        </w:rPr>
        <w:t>替矾土或部分代替矾土来制备镁铝尖晶石。铝型材表面处理过程形成大量</w:t>
      </w:r>
      <w:r>
        <w:t> </w:t>
      </w:r>
      <w:r>
        <w:rPr>
          <w:rFonts w:hint="eastAsia"/>
        </w:rPr>
        <w:t>的废渣含有大量的氧化铝等氧化物，这种废渣直接排放会严重污染环境，</w:t>
      </w:r>
      <w:r>
        <w:t> </w:t>
      </w:r>
      <w:r>
        <w:rPr>
          <w:rFonts w:hint="eastAsia"/>
        </w:rPr>
        <w:t>如处理得当，变废为宝，不仅具有良好经济效益，而且具有良好的社会效</w:t>
      </w:r>
      <w:r>
        <w:t> </w:t>
      </w:r>
      <w:r>
        <w:rPr>
          <w:rFonts w:hint="eastAsia"/>
        </w:rPr>
        <w:t>益。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BE3166" w:rsidRPr="00C66000" w:rsidRDefault="00C66000" w:rsidP="00C66000">
      <w:pPr>
        <w:ind w:firstLineChars="200" w:firstLine="420"/>
      </w:pPr>
      <w:r>
        <w:rPr>
          <w:rFonts w:hint="eastAsia"/>
        </w:rPr>
        <w:t>经检索可知：中国专利公开号</w:t>
      </w:r>
      <w:r>
        <w:rPr>
          <w:rFonts w:hint="eastAsia"/>
        </w:rPr>
        <w:t>1958458</w:t>
      </w:r>
      <w:r>
        <w:rPr>
          <w:rFonts w:hint="eastAsia"/>
        </w:rPr>
        <w:t>涉及采用以铝型材厂污泥与碱</w:t>
      </w:r>
      <w:r>
        <w:t> </w:t>
      </w:r>
      <w:r>
        <w:rPr>
          <w:rFonts w:hint="eastAsia"/>
        </w:rPr>
        <w:t>式碳酸镁制备镁铝尖晶石的配方和制备方法；中国专利公开号</w:t>
      </w:r>
      <w:r>
        <w:rPr>
          <w:rFonts w:hint="eastAsia"/>
        </w:rPr>
        <w:t>101580383</w:t>
      </w:r>
      <w:r>
        <w:t> </w:t>
      </w:r>
      <w:r>
        <w:rPr>
          <w:rFonts w:hint="eastAsia"/>
        </w:rPr>
        <w:t>涉及以废活性氧化铝制备镁铝尖晶石材料及制备方法。因此尚未有用菱镁</w:t>
      </w:r>
      <w:r>
        <w:t> </w:t>
      </w:r>
      <w:r>
        <w:rPr>
          <w:rFonts w:hint="eastAsia"/>
        </w:rPr>
        <w:t>矿与铝型材厂废渣制备镁铝尖晶石材料的报导。</w:t>
      </w:r>
      <w:r>
        <w:t>  </w:t>
      </w:r>
    </w:p>
    <w:sectPr w:rsidR="00BE3166" w:rsidRPr="00C66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166" w:rsidRDefault="00BE3166" w:rsidP="00C66000">
      <w:r>
        <w:separator/>
      </w:r>
    </w:p>
  </w:endnote>
  <w:endnote w:type="continuationSeparator" w:id="1">
    <w:p w:rsidR="00BE3166" w:rsidRDefault="00BE3166" w:rsidP="00C660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166" w:rsidRDefault="00BE3166" w:rsidP="00C66000">
      <w:r>
        <w:separator/>
      </w:r>
    </w:p>
  </w:footnote>
  <w:footnote w:type="continuationSeparator" w:id="1">
    <w:p w:rsidR="00BE3166" w:rsidRDefault="00BE3166" w:rsidP="00C660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6000"/>
    <w:rsid w:val="00BE3166"/>
    <w:rsid w:val="00C66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660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6600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660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6600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0</DocSecurity>
  <Lines>4</Lines>
  <Paragraphs>1</Paragraphs>
  <ScaleCrop>false</ScaleCrop>
  <Company>微软中国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2014-10-30T02:21:00Z</dcterms:created>
  <dcterms:modified xsi:type="dcterms:W3CDTF">2014-10-30T02:22:00Z</dcterms:modified>
</cp:coreProperties>
</file>